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E6669" w14:textId="77777777" w:rsidR="000C701F" w:rsidRPr="003E275E" w:rsidRDefault="000C701F" w:rsidP="000C701F">
      <w:pPr>
        <w:jc w:val="center"/>
        <w:rPr>
          <w:b/>
          <w:sz w:val="56"/>
          <w:szCs w:val="56"/>
        </w:rPr>
      </w:pPr>
      <w:r w:rsidRPr="003E275E">
        <w:rPr>
          <w:b/>
          <w:noProof/>
          <w:sz w:val="56"/>
          <w:szCs w:val="56"/>
          <w:lang w:eastAsia="en-GB"/>
        </w:rPr>
        <mc:AlternateContent>
          <mc:Choice Requires="wpg">
            <w:drawing>
              <wp:anchor distT="0" distB="0" distL="114300" distR="114300" simplePos="0" relativeHeight="251659264" behindDoc="1" locked="0" layoutInCell="1" allowOverlap="1" wp14:anchorId="00569895" wp14:editId="43FD0DE4">
                <wp:simplePos x="0" y="0"/>
                <wp:positionH relativeFrom="page">
                  <wp:align>left</wp:align>
                </wp:positionH>
                <wp:positionV relativeFrom="paragraph">
                  <wp:posOffset>-358140</wp:posOffset>
                </wp:positionV>
                <wp:extent cx="7529195" cy="2303780"/>
                <wp:effectExtent l="0" t="0" r="33655"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9195" cy="2303780"/>
                          <a:chOff x="0" y="0"/>
                          <a:chExt cx="7195820" cy="2197100"/>
                        </a:xfrm>
                      </wpg:grpSpPr>
                      <wps:wsp>
                        <wps:cNvPr id="2" name="Text Box 2"/>
                        <wps:cNvSpPr txBox="1">
                          <a:spLocks noChangeArrowheads="1"/>
                        </wps:cNvSpPr>
                        <wps:spPr bwMode="auto">
                          <a:xfrm>
                            <a:off x="1346200" y="0"/>
                            <a:ext cx="4331970" cy="13807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529E88" w14:textId="77777777" w:rsidR="000C701F" w:rsidRDefault="000C701F" w:rsidP="000C701F">
                              <w:pPr>
                                <w:jc w:val="right"/>
                                <w:rPr>
                                  <w:rFonts w:ascii="Franklin Gothic Book" w:hAnsi="Franklin Gothic Book"/>
                                  <w:sz w:val="88"/>
                                </w:rPr>
                              </w:pPr>
                              <w:r>
                                <w:rPr>
                                  <w:rFonts w:ascii="Franklin Gothic Book" w:hAnsi="Franklin Gothic Book"/>
                                  <w:sz w:val="88"/>
                                </w:rPr>
                                <w:t>The Holy Family</w:t>
                              </w:r>
                            </w:p>
                            <w:p w14:paraId="46989901" w14:textId="77777777" w:rsidR="000C701F" w:rsidRDefault="000C701F" w:rsidP="000C701F">
                              <w:pPr>
                                <w:jc w:val="right"/>
                                <w:rPr>
                                  <w:rFonts w:ascii="Franklin Gothic Book" w:hAnsi="Franklin Gothic Book" w:cs="Raavi"/>
                                  <w:sz w:val="60"/>
                                </w:rPr>
                              </w:pPr>
                              <w:r>
                                <w:rPr>
                                  <w:rFonts w:ascii="Franklin Gothic Book" w:hAnsi="Franklin Gothic Book" w:cs="Raavi"/>
                                  <w:sz w:val="60"/>
                                </w:rPr>
                                <w:t>Catholic School</w:t>
                              </w:r>
                            </w:p>
                            <w:p w14:paraId="67328DC8" w14:textId="77777777" w:rsidR="000C701F" w:rsidRDefault="000C701F" w:rsidP="000C701F">
                              <w:pPr>
                                <w:jc w:val="right"/>
                                <w:rPr>
                                  <w:rFonts w:ascii="Franklin Gothic Book" w:hAnsi="Franklin Gothic Book" w:cs="Raavi"/>
                                  <w:sz w:val="30"/>
                                  <w:szCs w:val="30"/>
                                </w:rPr>
                              </w:pPr>
                              <w:r>
                                <w:rPr>
                                  <w:rFonts w:ascii="Franklin Gothic Book" w:hAnsi="Franklin Gothic Book" w:cs="Raavi"/>
                                  <w:sz w:val="30"/>
                                  <w:szCs w:val="30"/>
                                </w:rPr>
                                <w:t>a voluntary academy</w:t>
                              </w:r>
                            </w:p>
                            <w:p w14:paraId="19762A5E" w14:textId="77777777" w:rsidR="000C701F" w:rsidRDefault="000C701F" w:rsidP="000C701F"/>
                          </w:txbxContent>
                        </wps:txbx>
                        <wps:bodyPr rot="0" vert="horz" wrap="square" lIns="91440" tIns="45720" rIns="91440" bIns="45720" anchor="t" anchorCtr="0" upright="1">
                          <a:noAutofit/>
                        </wps:bodyPr>
                      </wps:wsp>
                      <wps:wsp>
                        <wps:cNvPr id="3" name="Straight Connector 7"/>
                        <wps:cNvCnPr>
                          <a:cxnSpLocks noChangeShapeType="1"/>
                        </wps:cNvCnPr>
                        <wps:spPr bwMode="auto">
                          <a:xfrm>
                            <a:off x="0" y="660400"/>
                            <a:ext cx="608330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4" name="Straight Connector 8"/>
                        <wps:cNvCnPr>
                          <a:cxnSpLocks noChangeShapeType="1"/>
                        </wps:cNvCnPr>
                        <wps:spPr bwMode="auto">
                          <a:xfrm>
                            <a:off x="6692900" y="660400"/>
                            <a:ext cx="50292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11"/>
                        <wps:cNvSpPr txBox="1">
                          <a:spLocks noChangeArrowheads="1"/>
                        </wps:cNvSpPr>
                        <wps:spPr bwMode="auto">
                          <a:xfrm>
                            <a:off x="5842000" y="12700"/>
                            <a:ext cx="1231900" cy="218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442386" w14:textId="77777777" w:rsidR="000C701F" w:rsidRDefault="000C701F" w:rsidP="000C701F">
                              <w:r>
                                <w:rPr>
                                  <w:noProof/>
                                  <w:lang w:eastAsia="en-GB"/>
                                </w:rPr>
                                <w:drawing>
                                  <wp:inline distT="0" distB="0" distL="0" distR="0" wp14:anchorId="0213C18C" wp14:editId="4AF4C09F">
                                    <wp:extent cx="819150" cy="11906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569895" id="Group 1" o:spid="_x0000_s1026" style="position:absolute;left:0;text-align:left;margin-left:0;margin-top:-28.2pt;width:592.85pt;height:181.4pt;z-index:-251657216;mso-position-horizontal:left;mso-position-horizontal-relative:page" coordsize="71958,2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nyYgMAAG8LAAAOAAAAZHJzL2Uyb0RvYy54bWzsVttq3DAQfS/0H4TeG9/2arIJ6eZCIW0D&#10;ST9AK8sXakuupI2dfn1nJO/mtmnSFAKF+sFIlmc0c+YcjfYP+6Ym10KbSskFjfZCSoTkKqtksaDf&#10;rk4/zCgxlsmM1UqKBb0Rhh4evH+337WpiFWp6kxoAk6kSbt2QUtr2zQIDC9Fw8yeaoWExVzphlmY&#10;6iLINOvAe1MHcRhOgk7prNWKC2Pg67FfpAfOf54Lbr/muRGW1AsKsVn31u69wndwsM/SQrO2rPgQ&#10;BntFFA2rJGy6dXXMLCNrXT1y1VRcK6Nyu8dVE6g8r7hwOUA2UfggmzOt1q3LpUi7ot3CBNA+wOnV&#10;bvmX6zPdXrYX2kcPw3PFvxvAJejaIr27jvPC/0xW3WeVQT3Z2iqXeJ/rBl1ASqR3+N5s8RW9JRw+&#10;TsfxPJqPKeGwFidhMp0NFeAllOmRHS9PNpZgNouhgM4ymk+j0FkGLPUbu2CH4LD4wCZzC5j5O8Au&#10;S9YKVweDgFxoUmWQACWSNYDBFeb3UfUkRjrh3vATQkpsD59BFg4h45ElUi1LJgtxpLXqSsEyiC5C&#10;S8hha+r9GHTyHNRRMpqAFCh5DPgoSQCrAbYomYXT8dTttIGNpa029kyohuBgQTUoxkXLrs+NxaBu&#10;f8HyGlVX2WlV126ii9Wy1uSagbpO3TN4v/dbLfFnqdDMe8QvLltM0Kdq+1U/oLdS2Q3krZVXK5wu&#10;MCiV/klJB0pdUPNjzbSgpP4kAbt5NBqhtN1kNJ4iTfTdldXdFSY5uFpQS4kfLq0/DtatrooSdvLV&#10;kuoIqJ1XDgMsjI9qiBvI9UYsSzYsu7SaYYBkqaSEKilNXC0H0iyllzDv5SDhLdEcfa9uWqDqPZ55&#10;E7R/Ec88wyaTcOS1x9KNrifhLEmQgajO+7q8Zc9AsLqSKCWWPkGwLU1YWkvSgczGuB9hdQENhlvt&#10;tfQkDUP37KIhHKYyA4qxFEV3Mowtq2o/Bqbv4KUvO9IWgXq7uo9+U/cZpvdmdZ9M5vF8OF92VX8c&#10;xvPN0fy/+Gbvj3rx7tYCLfJBa4mccoeav11vGc9G0Fq88qN4CiMnoI3woxj6Cy77tjyDg/gZBjzX&#10;X+7J/4Vtw3XjLT7/SvdwNxa41bkWO9xA8dp4d+5Ondt78sEvAAAA//8DAFBLAwQUAAYACAAAACEA&#10;+1w91OAAAAAJAQAADwAAAGRycy9kb3ducmV2LnhtbEyPQWvCQBCF74X+h2UKvekmtbESMxGRticp&#10;VAvF25odk2B2NmTXJP77rqd6fPOG976XrUbTiJ46V1tGiKcRCOLC6ppLhJ/9x2QBwnnFWjWWCeFK&#10;Dlb540OmUm0H/qZ+50sRQtilCqHyvk2ldEVFRrmpbYmDd7KdUT7IrpS6U0MIN418iaK5NKrm0FCp&#10;ljYVFefdxSB8DmpYz+L3fns+ba6HffL1u40J8flpXC9BeBr9/zPc8AM65IHpaC+snWgQwhCPMEnm&#10;ryBudrxI3kAcEWZROMk8k/cL8j8AAAD//wMAUEsBAi0AFAAGAAgAAAAhALaDOJL+AAAA4QEAABMA&#10;AAAAAAAAAAAAAAAAAAAAAFtDb250ZW50X1R5cGVzXS54bWxQSwECLQAUAAYACAAAACEAOP0h/9YA&#10;AACUAQAACwAAAAAAAAAAAAAAAAAvAQAAX3JlbHMvLnJlbHNQSwECLQAUAAYACAAAACEA/lPJ8mID&#10;AABvCwAADgAAAAAAAAAAAAAAAAAuAgAAZHJzL2Uyb0RvYy54bWxQSwECLQAUAAYACAAAACEA+1w9&#10;1OAAAAAJAQAADwAAAAAAAAAAAAAAAAC8BQAAZHJzL2Rvd25yZXYueG1sUEsFBgAAAAAEAAQA8wAA&#10;AMkGAAAAAA==&#10;">
                <v:shapetype id="_x0000_t202" coordsize="21600,21600" o:spt="202" path="m,l,21600r21600,l21600,xe">
                  <v:stroke joinstyle="miter"/>
                  <v:path gradientshapeok="t" o:connecttype="rect"/>
                </v:shapetype>
                <v:shape id="Text Box 2" o:spid="_x0000_s1027" type="#_x0000_t202" style="position:absolute;left:13462;width:43319;height:13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52529E88" w14:textId="77777777" w:rsidR="000C701F" w:rsidRDefault="000C701F" w:rsidP="000C701F">
                        <w:pPr>
                          <w:jc w:val="right"/>
                          <w:rPr>
                            <w:rFonts w:ascii="Franklin Gothic Book" w:hAnsi="Franklin Gothic Book"/>
                            <w:sz w:val="88"/>
                          </w:rPr>
                        </w:pPr>
                        <w:r>
                          <w:rPr>
                            <w:rFonts w:ascii="Franklin Gothic Book" w:hAnsi="Franklin Gothic Book"/>
                            <w:sz w:val="88"/>
                          </w:rPr>
                          <w:t>The Holy Family</w:t>
                        </w:r>
                      </w:p>
                      <w:p w14:paraId="46989901" w14:textId="77777777" w:rsidR="000C701F" w:rsidRDefault="000C701F" w:rsidP="000C701F">
                        <w:pPr>
                          <w:jc w:val="right"/>
                          <w:rPr>
                            <w:rFonts w:ascii="Franklin Gothic Book" w:hAnsi="Franklin Gothic Book" w:cs="Raavi"/>
                            <w:sz w:val="60"/>
                          </w:rPr>
                        </w:pPr>
                        <w:r>
                          <w:rPr>
                            <w:rFonts w:ascii="Franklin Gothic Book" w:hAnsi="Franklin Gothic Book" w:cs="Raavi"/>
                            <w:sz w:val="60"/>
                          </w:rPr>
                          <w:t>Catholic School</w:t>
                        </w:r>
                      </w:p>
                      <w:p w14:paraId="67328DC8" w14:textId="77777777" w:rsidR="000C701F" w:rsidRDefault="000C701F" w:rsidP="000C701F">
                        <w:pPr>
                          <w:jc w:val="right"/>
                          <w:rPr>
                            <w:rFonts w:ascii="Franklin Gothic Book" w:hAnsi="Franklin Gothic Book" w:cs="Raavi"/>
                            <w:sz w:val="30"/>
                            <w:szCs w:val="30"/>
                          </w:rPr>
                        </w:pPr>
                        <w:r>
                          <w:rPr>
                            <w:rFonts w:ascii="Franklin Gothic Book" w:hAnsi="Franklin Gothic Book" w:cs="Raavi"/>
                            <w:sz w:val="30"/>
                            <w:szCs w:val="30"/>
                          </w:rPr>
                          <w:t>a voluntary academy</w:t>
                        </w:r>
                      </w:p>
                      <w:p w14:paraId="19762A5E" w14:textId="77777777" w:rsidR="000C701F" w:rsidRDefault="000C701F" w:rsidP="000C701F"/>
                    </w:txbxContent>
                  </v:textbox>
                </v:shape>
                <v:line id="Straight Connector 7" o:spid="_x0000_s1028" style="position:absolute;visibility:visible;mso-wrap-style:square" from="0,6604" to="6083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VpMvgAAANoAAAAPAAAAZHJzL2Rvd25yZXYueG1sRI/BCsIw&#10;EETvgv8QVvCmqYo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OKZWky+AAAA2gAAAA8AAAAAAAAA&#10;AAAAAAAABwIAAGRycy9kb3ducmV2LnhtbFBLBQYAAAAAAwADALcAAADyAgAAAAA=&#10;" strokeweight="2pt"/>
                <v:line id="Straight Connector 8" o:spid="_x0000_s1029" style="position:absolute;visibility:visible;mso-wrap-style:square" from="66929,6604" to="71958,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shape id="_x0000_s1030" type="#_x0000_t202" style="position:absolute;left:58420;top:127;width:12319;height:2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65442386" w14:textId="77777777" w:rsidR="000C701F" w:rsidRDefault="000C701F" w:rsidP="000C701F">
                        <w:r>
                          <w:rPr>
                            <w:noProof/>
                            <w:lang w:eastAsia="en-GB"/>
                          </w:rPr>
                          <w:drawing>
                            <wp:inline distT="0" distB="0" distL="0" distR="0" wp14:anchorId="0213C18C" wp14:editId="4AF4C09F">
                              <wp:extent cx="819150" cy="11906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v:textbox>
                </v:shape>
                <w10:wrap anchorx="page"/>
              </v:group>
            </w:pict>
          </mc:Fallback>
        </mc:AlternateContent>
      </w:r>
    </w:p>
    <w:p w14:paraId="33FBA209" w14:textId="77777777" w:rsidR="000C701F" w:rsidRPr="003E275E" w:rsidRDefault="000C701F" w:rsidP="000C701F">
      <w:pPr>
        <w:jc w:val="center"/>
        <w:rPr>
          <w:b/>
          <w:sz w:val="20"/>
          <w:szCs w:val="20"/>
        </w:rPr>
      </w:pPr>
    </w:p>
    <w:p w14:paraId="491EA298" w14:textId="77777777" w:rsidR="00E01C4E" w:rsidRPr="003E275E" w:rsidRDefault="00E01C4E">
      <w:pPr>
        <w:rPr>
          <w:szCs w:val="24"/>
        </w:rPr>
      </w:pPr>
    </w:p>
    <w:p w14:paraId="3750785C" w14:textId="77777777" w:rsidR="00E01C4E" w:rsidRPr="003E275E" w:rsidRDefault="00E01C4E">
      <w:pPr>
        <w:jc w:val="both"/>
        <w:rPr>
          <w:szCs w:val="24"/>
        </w:rPr>
      </w:pPr>
    </w:p>
    <w:p w14:paraId="2E5FE695" w14:textId="77777777" w:rsidR="000C701F" w:rsidRPr="000373EA" w:rsidRDefault="000C701F" w:rsidP="000C701F">
      <w:pPr>
        <w:jc w:val="both"/>
        <w:rPr>
          <w:sz w:val="21"/>
          <w:szCs w:val="21"/>
        </w:rPr>
      </w:pPr>
      <w:r w:rsidRPr="000373EA">
        <w:rPr>
          <w:sz w:val="21"/>
          <w:szCs w:val="21"/>
        </w:rPr>
        <w:t>Diocese of Leeds - Bradford M.D.C</w:t>
      </w:r>
    </w:p>
    <w:p w14:paraId="301DA7AA" w14:textId="3BFD84E7" w:rsidR="000C701F" w:rsidRPr="000373EA" w:rsidRDefault="000C701F" w:rsidP="000C701F">
      <w:pPr>
        <w:jc w:val="both"/>
        <w:rPr>
          <w:sz w:val="21"/>
          <w:szCs w:val="21"/>
        </w:rPr>
      </w:pPr>
      <w:r w:rsidRPr="000373EA">
        <w:rPr>
          <w:sz w:val="21"/>
          <w:szCs w:val="21"/>
        </w:rPr>
        <w:t>Mixed 11 – 1</w:t>
      </w:r>
      <w:r w:rsidR="00A532E4" w:rsidRPr="000373EA">
        <w:rPr>
          <w:sz w:val="21"/>
          <w:szCs w:val="21"/>
        </w:rPr>
        <w:t>6</w:t>
      </w:r>
      <w:r w:rsidRPr="000373EA">
        <w:rPr>
          <w:sz w:val="21"/>
          <w:szCs w:val="21"/>
        </w:rPr>
        <w:t xml:space="preserve"> Catholic Comprehensive School</w:t>
      </w:r>
    </w:p>
    <w:p w14:paraId="7CB5EDCF" w14:textId="47D7C00B" w:rsidR="000C701F" w:rsidRPr="000373EA" w:rsidRDefault="00A532E4" w:rsidP="000C701F">
      <w:pPr>
        <w:jc w:val="both"/>
        <w:rPr>
          <w:sz w:val="21"/>
          <w:szCs w:val="21"/>
        </w:rPr>
      </w:pPr>
      <w:r w:rsidRPr="000373EA">
        <w:rPr>
          <w:sz w:val="21"/>
          <w:szCs w:val="21"/>
        </w:rPr>
        <w:t>645</w:t>
      </w:r>
      <w:r w:rsidR="000C701F" w:rsidRPr="000373EA">
        <w:rPr>
          <w:sz w:val="21"/>
          <w:szCs w:val="21"/>
        </w:rPr>
        <w:t xml:space="preserve"> on roll </w:t>
      </w:r>
    </w:p>
    <w:p w14:paraId="0D4D85AA" w14:textId="77777777" w:rsidR="00E01C4E" w:rsidRPr="000373EA" w:rsidRDefault="00E01C4E">
      <w:pPr>
        <w:jc w:val="center"/>
        <w:rPr>
          <w:b/>
          <w:sz w:val="21"/>
          <w:szCs w:val="21"/>
        </w:rPr>
      </w:pPr>
    </w:p>
    <w:p w14:paraId="720D7D55" w14:textId="2791217E" w:rsidR="00E01C4E" w:rsidRPr="000373EA" w:rsidRDefault="006D0FB1">
      <w:pPr>
        <w:jc w:val="both"/>
        <w:rPr>
          <w:b/>
          <w:sz w:val="21"/>
          <w:szCs w:val="21"/>
        </w:rPr>
      </w:pPr>
      <w:r w:rsidRPr="000373EA">
        <w:rPr>
          <w:b/>
          <w:sz w:val="21"/>
          <w:szCs w:val="21"/>
        </w:rPr>
        <w:t>R</w:t>
      </w:r>
      <w:r w:rsidR="0004337A" w:rsidRPr="000373EA">
        <w:rPr>
          <w:b/>
          <w:sz w:val="21"/>
          <w:szCs w:val="21"/>
        </w:rPr>
        <w:t>equire</w:t>
      </w:r>
      <w:r w:rsidR="00484725" w:rsidRPr="000373EA">
        <w:rPr>
          <w:b/>
          <w:sz w:val="21"/>
          <w:szCs w:val="21"/>
        </w:rPr>
        <w:t>d</w:t>
      </w:r>
      <w:r w:rsidRPr="000373EA">
        <w:rPr>
          <w:b/>
          <w:sz w:val="21"/>
          <w:szCs w:val="21"/>
        </w:rPr>
        <w:t xml:space="preserve"> </w:t>
      </w:r>
      <w:r w:rsidR="0004337A" w:rsidRPr="000373EA">
        <w:rPr>
          <w:b/>
          <w:sz w:val="21"/>
          <w:szCs w:val="21"/>
        </w:rPr>
        <w:t xml:space="preserve">for </w:t>
      </w:r>
      <w:r w:rsidR="00A532E4" w:rsidRPr="000373EA">
        <w:rPr>
          <w:b/>
          <w:sz w:val="21"/>
          <w:szCs w:val="21"/>
        </w:rPr>
        <w:t>January 202</w:t>
      </w:r>
      <w:r w:rsidR="00AC5FFC" w:rsidRPr="000373EA">
        <w:rPr>
          <w:b/>
          <w:sz w:val="21"/>
          <w:szCs w:val="21"/>
        </w:rPr>
        <w:t>6</w:t>
      </w:r>
      <w:r w:rsidR="0004337A" w:rsidRPr="000373EA">
        <w:rPr>
          <w:b/>
          <w:sz w:val="21"/>
          <w:szCs w:val="21"/>
        </w:rPr>
        <w:t xml:space="preserve"> or sooner if possible</w:t>
      </w:r>
    </w:p>
    <w:p w14:paraId="0A8E1706" w14:textId="77777777" w:rsidR="00E01C4E" w:rsidRPr="000373EA" w:rsidRDefault="00E01C4E">
      <w:pPr>
        <w:jc w:val="both"/>
        <w:rPr>
          <w:b/>
          <w:sz w:val="21"/>
          <w:szCs w:val="21"/>
        </w:rPr>
      </w:pPr>
    </w:p>
    <w:p w14:paraId="0815FF73" w14:textId="4613B1BB" w:rsidR="00E01C4E" w:rsidRPr="000373EA" w:rsidRDefault="00AC5FFC">
      <w:pPr>
        <w:jc w:val="both"/>
        <w:rPr>
          <w:b/>
          <w:color w:val="0070C0"/>
          <w:sz w:val="21"/>
          <w:szCs w:val="21"/>
        </w:rPr>
      </w:pPr>
      <w:r w:rsidRPr="000373EA">
        <w:rPr>
          <w:b/>
          <w:color w:val="0070C0"/>
          <w:sz w:val="21"/>
          <w:szCs w:val="21"/>
        </w:rPr>
        <w:t>Resourced Provision Teacher</w:t>
      </w:r>
    </w:p>
    <w:p w14:paraId="4EF59014" w14:textId="77777777" w:rsidR="00E01C4E" w:rsidRPr="000373EA" w:rsidRDefault="00E01C4E">
      <w:pPr>
        <w:jc w:val="both"/>
        <w:rPr>
          <w:b/>
          <w:color w:val="0070C0"/>
          <w:sz w:val="21"/>
          <w:szCs w:val="21"/>
        </w:rPr>
      </w:pPr>
    </w:p>
    <w:p w14:paraId="3DA53D09" w14:textId="0FE8BCBB" w:rsidR="00E01C4E" w:rsidRPr="000373EA" w:rsidRDefault="006D0FB1">
      <w:pPr>
        <w:jc w:val="both"/>
        <w:rPr>
          <w:b/>
          <w:color w:val="0070C0"/>
          <w:sz w:val="21"/>
          <w:szCs w:val="21"/>
        </w:rPr>
      </w:pPr>
      <w:r w:rsidRPr="000373EA">
        <w:rPr>
          <w:b/>
          <w:color w:val="0070C0"/>
          <w:sz w:val="21"/>
          <w:szCs w:val="21"/>
        </w:rPr>
        <w:t>Contract type: Full time, permanent</w:t>
      </w:r>
      <w:r w:rsidR="00033D37" w:rsidRPr="000373EA">
        <w:rPr>
          <w:b/>
          <w:color w:val="0070C0"/>
          <w:sz w:val="21"/>
          <w:szCs w:val="21"/>
        </w:rPr>
        <w:t>, MPS/UPS</w:t>
      </w:r>
      <w:r w:rsidRPr="000373EA">
        <w:rPr>
          <w:b/>
          <w:color w:val="0070C0"/>
          <w:sz w:val="21"/>
          <w:szCs w:val="21"/>
        </w:rPr>
        <w:t xml:space="preserve"> </w:t>
      </w:r>
      <w:r w:rsidR="00983AC2" w:rsidRPr="000373EA">
        <w:rPr>
          <w:b/>
          <w:color w:val="0070C0"/>
          <w:sz w:val="21"/>
          <w:szCs w:val="21"/>
        </w:rPr>
        <w:t>(</w:t>
      </w:r>
      <w:r w:rsidR="00900522" w:rsidRPr="000373EA">
        <w:rPr>
          <w:b/>
          <w:color w:val="0070C0"/>
          <w:sz w:val="21"/>
          <w:szCs w:val="21"/>
        </w:rPr>
        <w:t>£31,650 - £49,0</w:t>
      </w:r>
      <w:r w:rsidR="00C4224C" w:rsidRPr="000373EA">
        <w:rPr>
          <w:b/>
          <w:color w:val="0070C0"/>
          <w:sz w:val="21"/>
          <w:szCs w:val="21"/>
        </w:rPr>
        <w:t>8</w:t>
      </w:r>
      <w:r w:rsidR="000E6CF9" w:rsidRPr="000373EA">
        <w:rPr>
          <w:b/>
          <w:color w:val="0070C0"/>
          <w:sz w:val="21"/>
          <w:szCs w:val="21"/>
        </w:rPr>
        <w:t>4</w:t>
      </w:r>
      <w:r w:rsidR="00983AC2" w:rsidRPr="000373EA">
        <w:rPr>
          <w:b/>
          <w:color w:val="0070C0"/>
          <w:sz w:val="21"/>
          <w:szCs w:val="21"/>
        </w:rPr>
        <w:t>)</w:t>
      </w:r>
      <w:r w:rsidR="000E6CF9" w:rsidRPr="000373EA">
        <w:rPr>
          <w:b/>
          <w:color w:val="0070C0"/>
          <w:sz w:val="21"/>
          <w:szCs w:val="21"/>
        </w:rPr>
        <w:t xml:space="preserve"> </w:t>
      </w:r>
      <w:r w:rsidR="000E3714">
        <w:rPr>
          <w:b/>
          <w:color w:val="0070C0"/>
          <w:sz w:val="21"/>
          <w:szCs w:val="21"/>
        </w:rPr>
        <w:t>+ SEN Allowance (£2,539)</w:t>
      </w:r>
    </w:p>
    <w:p w14:paraId="07236015" w14:textId="77777777" w:rsidR="00E01C4E" w:rsidRPr="000373EA" w:rsidRDefault="00E01C4E">
      <w:pPr>
        <w:jc w:val="both"/>
        <w:rPr>
          <w:sz w:val="21"/>
          <w:szCs w:val="21"/>
        </w:rPr>
      </w:pPr>
    </w:p>
    <w:p w14:paraId="5E130635" w14:textId="77777777" w:rsidR="003E275E" w:rsidRPr="000373EA" w:rsidRDefault="003E275E" w:rsidP="003E275E">
      <w:pPr>
        <w:rPr>
          <w:sz w:val="21"/>
          <w:szCs w:val="21"/>
        </w:rPr>
      </w:pPr>
      <w:r w:rsidRPr="000373EA">
        <w:rPr>
          <w:sz w:val="21"/>
          <w:szCs w:val="21"/>
        </w:rPr>
        <w:t>We are seeking an enthusiastic and committed teacher to join our Resourced Provision specialising in Communication and Interaction needs. You will support students with EHCPs to achieve excellent outcomes, ensure their full inclusion in school life, and promote inclusive practice across the school.</w:t>
      </w:r>
      <w:r w:rsidRPr="000373EA">
        <w:rPr>
          <w:sz w:val="21"/>
          <w:szCs w:val="21"/>
        </w:rPr>
        <w:br/>
        <w:t>This is an exciting opportunity to make a lasting difference in the lives of young people within a supportive, forward-looking team.</w:t>
      </w:r>
    </w:p>
    <w:p w14:paraId="25107711" w14:textId="77777777" w:rsidR="00E01C4E" w:rsidRPr="000373EA" w:rsidRDefault="00E01C4E">
      <w:pPr>
        <w:rPr>
          <w:sz w:val="21"/>
          <w:szCs w:val="21"/>
        </w:rPr>
      </w:pPr>
    </w:p>
    <w:p w14:paraId="2F7E526D" w14:textId="77777777" w:rsidR="00FC682B" w:rsidRPr="000373EA" w:rsidRDefault="00FC682B" w:rsidP="00FC682B">
      <w:pPr>
        <w:rPr>
          <w:b/>
          <w:bCs/>
          <w:sz w:val="21"/>
          <w:szCs w:val="21"/>
          <w:lang w:val="en-US"/>
        </w:rPr>
      </w:pPr>
      <w:r w:rsidRPr="000373EA">
        <w:rPr>
          <w:b/>
          <w:bCs/>
          <w:sz w:val="21"/>
          <w:szCs w:val="21"/>
          <w:lang w:val="en-US"/>
        </w:rPr>
        <w:t>Essential Qualities</w:t>
      </w:r>
    </w:p>
    <w:p w14:paraId="1C2CEE34" w14:textId="77777777" w:rsidR="00FC682B" w:rsidRPr="000373EA" w:rsidRDefault="00FC682B" w:rsidP="00FC682B">
      <w:pPr>
        <w:rPr>
          <w:sz w:val="21"/>
          <w:szCs w:val="21"/>
          <w:lang w:val="en-US"/>
        </w:rPr>
      </w:pPr>
      <w:r w:rsidRPr="000373EA">
        <w:rPr>
          <w:sz w:val="21"/>
          <w:szCs w:val="21"/>
          <w:lang w:val="en-US"/>
        </w:rPr>
        <w:t>Degree and PGCE with Qualified Teacher Status (QTS)</w:t>
      </w:r>
    </w:p>
    <w:p w14:paraId="02BAF9C4" w14:textId="77777777" w:rsidR="00FC682B" w:rsidRPr="006C7119" w:rsidRDefault="00FC682B" w:rsidP="00FC682B">
      <w:pPr>
        <w:rPr>
          <w:sz w:val="21"/>
          <w:szCs w:val="21"/>
        </w:rPr>
      </w:pPr>
      <w:r w:rsidRPr="006C7119">
        <w:rPr>
          <w:sz w:val="21"/>
          <w:szCs w:val="21"/>
        </w:rPr>
        <w:t>Proven record of excellent classroom teaching and raising standards</w:t>
      </w:r>
    </w:p>
    <w:p w14:paraId="5A0C8282" w14:textId="77777777" w:rsidR="00FC682B" w:rsidRPr="006C7119" w:rsidRDefault="00FC682B" w:rsidP="00FC682B">
      <w:pPr>
        <w:rPr>
          <w:sz w:val="21"/>
          <w:szCs w:val="21"/>
        </w:rPr>
      </w:pPr>
      <w:r w:rsidRPr="006C7119">
        <w:rPr>
          <w:sz w:val="21"/>
          <w:szCs w:val="21"/>
        </w:rPr>
        <w:t>Experience with students with communication &amp; interaction needs, including ASC</w:t>
      </w:r>
    </w:p>
    <w:p w14:paraId="2CF798CF" w14:textId="77777777" w:rsidR="00FC682B" w:rsidRPr="006C7119" w:rsidRDefault="00FC682B" w:rsidP="00FC682B">
      <w:pPr>
        <w:rPr>
          <w:sz w:val="21"/>
          <w:szCs w:val="21"/>
        </w:rPr>
      </w:pPr>
      <w:r w:rsidRPr="006C7119">
        <w:rPr>
          <w:sz w:val="21"/>
          <w:szCs w:val="21"/>
        </w:rPr>
        <w:t>Strong classroom and behaviour management skills</w:t>
      </w:r>
    </w:p>
    <w:p w14:paraId="31AE170A" w14:textId="77777777" w:rsidR="00FC682B" w:rsidRPr="006C7119" w:rsidRDefault="00FC682B" w:rsidP="00FC682B">
      <w:pPr>
        <w:rPr>
          <w:sz w:val="21"/>
          <w:szCs w:val="21"/>
        </w:rPr>
      </w:pPr>
      <w:r w:rsidRPr="006C7119">
        <w:rPr>
          <w:sz w:val="21"/>
          <w:szCs w:val="21"/>
        </w:rPr>
        <w:t>Excellent communication, organisation, and ICT skills</w:t>
      </w:r>
    </w:p>
    <w:p w14:paraId="7EB6AC4D" w14:textId="77777777" w:rsidR="00FC682B" w:rsidRPr="006C7119" w:rsidRDefault="00FC682B" w:rsidP="00FC682B">
      <w:pPr>
        <w:rPr>
          <w:sz w:val="21"/>
          <w:szCs w:val="21"/>
        </w:rPr>
      </w:pPr>
      <w:r w:rsidRPr="006C7119">
        <w:rPr>
          <w:sz w:val="21"/>
          <w:szCs w:val="21"/>
        </w:rPr>
        <w:t>Commitment to inclusive education and the Catholic ethos of the school</w:t>
      </w:r>
    </w:p>
    <w:p w14:paraId="40FD05BA" w14:textId="77777777" w:rsidR="00FC682B" w:rsidRPr="006C7119" w:rsidRDefault="00FC682B" w:rsidP="00FC682B">
      <w:pPr>
        <w:rPr>
          <w:sz w:val="21"/>
          <w:szCs w:val="21"/>
        </w:rPr>
      </w:pPr>
      <w:r w:rsidRPr="006C7119">
        <w:rPr>
          <w:sz w:val="21"/>
          <w:szCs w:val="21"/>
        </w:rPr>
        <w:t>Ability to work effectively with pupils, colleagues, parents, and external agencies</w:t>
      </w:r>
    </w:p>
    <w:p w14:paraId="26E36D87" w14:textId="77777777" w:rsidR="00FC682B" w:rsidRPr="006C7119" w:rsidRDefault="00FC682B" w:rsidP="00FC682B">
      <w:pPr>
        <w:rPr>
          <w:sz w:val="21"/>
          <w:szCs w:val="21"/>
        </w:rPr>
      </w:pPr>
    </w:p>
    <w:p w14:paraId="45D17EDF" w14:textId="77777777" w:rsidR="00FC682B" w:rsidRPr="006C7119" w:rsidRDefault="00FC682B" w:rsidP="00FC682B">
      <w:pPr>
        <w:rPr>
          <w:b/>
          <w:bCs/>
          <w:sz w:val="21"/>
          <w:szCs w:val="21"/>
        </w:rPr>
      </w:pPr>
      <w:r w:rsidRPr="006C7119">
        <w:rPr>
          <w:b/>
          <w:bCs/>
          <w:sz w:val="21"/>
          <w:szCs w:val="21"/>
        </w:rPr>
        <w:t>Desirable Qualities</w:t>
      </w:r>
    </w:p>
    <w:p w14:paraId="10FD03BC" w14:textId="77777777" w:rsidR="00FC682B" w:rsidRPr="006C7119" w:rsidRDefault="00FC682B" w:rsidP="00FC682B">
      <w:pPr>
        <w:rPr>
          <w:sz w:val="21"/>
          <w:szCs w:val="21"/>
        </w:rPr>
      </w:pPr>
      <w:r w:rsidRPr="006C7119">
        <w:rPr>
          <w:sz w:val="21"/>
          <w:szCs w:val="21"/>
        </w:rPr>
        <w:t>Further SEN qualifications (e.g. NASENCo, Autism Education Trust)</w:t>
      </w:r>
    </w:p>
    <w:p w14:paraId="55850B27" w14:textId="77777777" w:rsidR="00FC682B" w:rsidRPr="006C7119" w:rsidRDefault="00FC682B" w:rsidP="00FC682B">
      <w:pPr>
        <w:rPr>
          <w:sz w:val="21"/>
          <w:szCs w:val="21"/>
        </w:rPr>
      </w:pPr>
      <w:r w:rsidRPr="006C7119">
        <w:rPr>
          <w:sz w:val="21"/>
          <w:szCs w:val="21"/>
        </w:rPr>
        <w:t>Experience of leading or contributing to SEND initiatives</w:t>
      </w:r>
    </w:p>
    <w:p w14:paraId="6C09B86C" w14:textId="77777777" w:rsidR="00FC682B" w:rsidRPr="006C7119" w:rsidRDefault="00FC682B" w:rsidP="00FC682B">
      <w:pPr>
        <w:rPr>
          <w:sz w:val="21"/>
          <w:szCs w:val="21"/>
        </w:rPr>
      </w:pPr>
      <w:r w:rsidRPr="006C7119">
        <w:rPr>
          <w:sz w:val="21"/>
          <w:szCs w:val="21"/>
        </w:rPr>
        <w:t>Knowledge of evidence-based strategies for speech, language, and communication needs</w:t>
      </w:r>
    </w:p>
    <w:p w14:paraId="4BF4FE98" w14:textId="77777777" w:rsidR="00FC682B" w:rsidRPr="006C7119" w:rsidRDefault="00FC682B" w:rsidP="00FC682B">
      <w:pPr>
        <w:rPr>
          <w:sz w:val="21"/>
          <w:szCs w:val="21"/>
        </w:rPr>
      </w:pPr>
      <w:r w:rsidRPr="006C7119">
        <w:rPr>
          <w:sz w:val="21"/>
          <w:szCs w:val="21"/>
        </w:rPr>
        <w:t>Experience of multi-agency working</w:t>
      </w:r>
    </w:p>
    <w:p w14:paraId="10D7F4B3" w14:textId="77777777" w:rsidR="00FC682B" w:rsidRPr="006C7119" w:rsidRDefault="00FC682B" w:rsidP="00FC682B">
      <w:pPr>
        <w:rPr>
          <w:sz w:val="21"/>
          <w:szCs w:val="21"/>
        </w:rPr>
      </w:pPr>
      <w:r w:rsidRPr="006C7119">
        <w:rPr>
          <w:sz w:val="21"/>
          <w:szCs w:val="21"/>
        </w:rPr>
        <w:t>Ability to train, mentor, and support colleagues</w:t>
      </w:r>
    </w:p>
    <w:p w14:paraId="47D32495" w14:textId="77777777" w:rsidR="00FC682B" w:rsidRPr="006C7119" w:rsidRDefault="00FC682B" w:rsidP="00FC682B">
      <w:pPr>
        <w:rPr>
          <w:sz w:val="21"/>
          <w:szCs w:val="21"/>
        </w:rPr>
      </w:pPr>
      <w:r w:rsidRPr="006C7119">
        <w:rPr>
          <w:sz w:val="21"/>
          <w:szCs w:val="21"/>
        </w:rPr>
        <w:t>Reflective, innovative approach with ambition for future leadership roles</w:t>
      </w:r>
    </w:p>
    <w:p w14:paraId="1E57B544" w14:textId="77777777" w:rsidR="00FC682B" w:rsidRPr="006C7119" w:rsidRDefault="00FC682B" w:rsidP="00FC682B">
      <w:pPr>
        <w:rPr>
          <w:sz w:val="21"/>
          <w:szCs w:val="21"/>
        </w:rPr>
      </w:pPr>
    </w:p>
    <w:p w14:paraId="0A2F52C1" w14:textId="77777777" w:rsidR="00FC682B" w:rsidRPr="006C7119" w:rsidRDefault="00FC682B" w:rsidP="00FC682B">
      <w:pPr>
        <w:rPr>
          <w:b/>
          <w:bCs/>
          <w:sz w:val="21"/>
          <w:szCs w:val="21"/>
        </w:rPr>
      </w:pPr>
      <w:r w:rsidRPr="006C7119">
        <w:rPr>
          <w:b/>
          <w:bCs/>
          <w:sz w:val="21"/>
          <w:szCs w:val="21"/>
        </w:rPr>
        <w:t>Why Join Us?</w:t>
      </w:r>
    </w:p>
    <w:p w14:paraId="54867BCC" w14:textId="77777777" w:rsidR="00FC682B" w:rsidRPr="000373EA" w:rsidRDefault="00FC682B" w:rsidP="00FC682B">
      <w:pPr>
        <w:rPr>
          <w:sz w:val="21"/>
          <w:szCs w:val="21"/>
          <w:lang w:val="en-US"/>
        </w:rPr>
      </w:pPr>
      <w:r w:rsidRPr="006C7119">
        <w:rPr>
          <w:sz w:val="21"/>
          <w:szCs w:val="21"/>
        </w:rPr>
        <w:t>The Holy Family Catholic School, part of The Blessed Christopher Wharton</w:t>
      </w:r>
      <w:r w:rsidRPr="000373EA">
        <w:rPr>
          <w:sz w:val="21"/>
          <w:szCs w:val="21"/>
          <w:lang w:val="en-US"/>
        </w:rPr>
        <w:t xml:space="preserve"> Catholic Academy Trust, serves Keighley and surrounding villages in a beautiful rural setting. We offer:</w:t>
      </w:r>
      <w:r w:rsidRPr="000373EA">
        <w:rPr>
          <w:sz w:val="21"/>
          <w:szCs w:val="21"/>
          <w:lang w:val="en-US"/>
        </w:rPr>
        <w:br/>
        <w:t>Excellent career development opportunities</w:t>
      </w:r>
      <w:r w:rsidRPr="000373EA">
        <w:rPr>
          <w:sz w:val="21"/>
          <w:szCs w:val="21"/>
          <w:lang w:val="en-US"/>
        </w:rPr>
        <w:br/>
        <w:t>Whole-school leadership experiences</w:t>
      </w:r>
      <w:r w:rsidRPr="000373EA">
        <w:rPr>
          <w:sz w:val="21"/>
          <w:szCs w:val="21"/>
          <w:lang w:val="en-US"/>
        </w:rPr>
        <w:br/>
        <w:t>A supportive, friendly, and enthusiastic staff team</w:t>
      </w:r>
    </w:p>
    <w:p w14:paraId="562CA574" w14:textId="77777777" w:rsidR="0005377D" w:rsidRPr="000373EA" w:rsidRDefault="0005377D" w:rsidP="00FC682B">
      <w:pPr>
        <w:rPr>
          <w:sz w:val="21"/>
          <w:szCs w:val="21"/>
          <w:lang w:val="en-US"/>
        </w:rPr>
      </w:pPr>
    </w:p>
    <w:p w14:paraId="362674B5" w14:textId="67A07B78" w:rsidR="001D5ABF" w:rsidRPr="000373EA" w:rsidRDefault="001D5ABF" w:rsidP="001D5ABF">
      <w:pPr>
        <w:rPr>
          <w:sz w:val="21"/>
          <w:szCs w:val="21"/>
        </w:rPr>
      </w:pPr>
      <w:r w:rsidRPr="000373EA">
        <w:rPr>
          <w:sz w:val="21"/>
          <w:szCs w:val="21"/>
        </w:rPr>
        <w:t xml:space="preserve">We are committed to safeguarding and promoting the welfare of children and young people and expect all staff and volunteers to share this commitment. Safer recruitment practice and pre-employment checks will be undertaken before any appointment is confirmed.  This post is subject to an enhanced Disclosure Barring Service (DBS) check. </w:t>
      </w:r>
    </w:p>
    <w:p w14:paraId="666624A8" w14:textId="77777777" w:rsidR="001D5ABF" w:rsidRPr="000373EA" w:rsidRDefault="001D5ABF">
      <w:pPr>
        <w:rPr>
          <w:sz w:val="21"/>
          <w:szCs w:val="21"/>
        </w:rPr>
      </w:pPr>
    </w:p>
    <w:p w14:paraId="3BFA3E90" w14:textId="77777777" w:rsidR="0004337A" w:rsidRPr="000373EA" w:rsidRDefault="0004337A" w:rsidP="0004337A">
      <w:pPr>
        <w:pStyle w:val="NormalWeb"/>
        <w:spacing w:before="0" w:beforeAutospacing="0" w:after="0" w:afterAutospacing="0"/>
        <w:textAlignment w:val="baseline"/>
        <w:rPr>
          <w:rFonts w:ascii="Arial" w:hAnsi="Arial" w:cs="Arial"/>
          <w:color w:val="000000"/>
          <w:sz w:val="21"/>
          <w:szCs w:val="21"/>
        </w:rPr>
      </w:pPr>
      <w:r w:rsidRPr="000373EA">
        <w:rPr>
          <w:rFonts w:ascii="Arial" w:hAnsi="Arial" w:cs="Arial"/>
          <w:color w:val="000000"/>
          <w:sz w:val="21"/>
          <w:szCs w:val="21"/>
        </w:rPr>
        <w:t>Applications for this position should be made using the standard CES application form. Only applications submitted using the CES application form will be considered.</w:t>
      </w:r>
    </w:p>
    <w:p w14:paraId="0A3EFDAC" w14:textId="77777777" w:rsidR="0004337A" w:rsidRPr="000373EA" w:rsidRDefault="0004337A" w:rsidP="0004337A">
      <w:pPr>
        <w:rPr>
          <w:sz w:val="21"/>
          <w:szCs w:val="21"/>
        </w:rPr>
      </w:pPr>
    </w:p>
    <w:p w14:paraId="2D965D6B" w14:textId="28722904" w:rsidR="0004337A" w:rsidRPr="000373EA" w:rsidRDefault="0004337A" w:rsidP="0004337A">
      <w:pPr>
        <w:rPr>
          <w:sz w:val="21"/>
          <w:szCs w:val="21"/>
        </w:rPr>
      </w:pPr>
      <w:r w:rsidRPr="000373EA">
        <w:rPr>
          <w:sz w:val="21"/>
          <w:szCs w:val="21"/>
        </w:rPr>
        <w:t xml:space="preserve">We welcome and encourage candidates wishing to visit our school and potential candidates should contact Michelle Clare on  </w:t>
      </w:r>
      <w:bookmarkStart w:id="0" w:name="_Hlk155862702"/>
      <w:r w:rsidRPr="000373EA">
        <w:fldChar w:fldCharType="begin"/>
      </w:r>
      <w:r w:rsidRPr="000373EA">
        <w:rPr>
          <w:sz w:val="21"/>
          <w:szCs w:val="21"/>
        </w:rPr>
        <w:instrText>HYPERLINK "mailto:mclare@holyfamilyschool.uk"</w:instrText>
      </w:r>
      <w:r w:rsidRPr="000373EA">
        <w:fldChar w:fldCharType="separate"/>
      </w:r>
      <w:r w:rsidRPr="000373EA">
        <w:rPr>
          <w:rStyle w:val="Hyperlink"/>
          <w:sz w:val="21"/>
          <w:szCs w:val="21"/>
        </w:rPr>
        <w:t>mclare@holyfamilyschool.uk</w:t>
      </w:r>
      <w:r w:rsidRPr="000373EA">
        <w:rPr>
          <w:rStyle w:val="Hyperlink"/>
          <w:sz w:val="21"/>
          <w:szCs w:val="21"/>
        </w:rPr>
        <w:fldChar w:fldCharType="end"/>
      </w:r>
      <w:r w:rsidRPr="000373EA">
        <w:rPr>
          <w:sz w:val="21"/>
          <w:szCs w:val="21"/>
        </w:rPr>
        <w:t xml:space="preserve">  </w:t>
      </w:r>
      <w:bookmarkEnd w:id="0"/>
      <w:r w:rsidRPr="000373EA">
        <w:rPr>
          <w:sz w:val="21"/>
          <w:szCs w:val="21"/>
        </w:rPr>
        <w:t>for further details.</w:t>
      </w:r>
    </w:p>
    <w:p w14:paraId="70DB308F" w14:textId="77777777" w:rsidR="00E01C4E" w:rsidRPr="000373EA" w:rsidRDefault="00E01C4E">
      <w:pPr>
        <w:jc w:val="both"/>
        <w:rPr>
          <w:sz w:val="21"/>
          <w:szCs w:val="21"/>
        </w:rPr>
      </w:pPr>
    </w:p>
    <w:p w14:paraId="23E2C3EE" w14:textId="77777777" w:rsidR="00E01C4E" w:rsidRPr="000373EA" w:rsidRDefault="006D0FB1">
      <w:pPr>
        <w:jc w:val="both"/>
        <w:rPr>
          <w:sz w:val="21"/>
          <w:szCs w:val="21"/>
        </w:rPr>
      </w:pPr>
      <w:r w:rsidRPr="000373EA">
        <w:rPr>
          <w:sz w:val="21"/>
          <w:szCs w:val="21"/>
        </w:rPr>
        <w:t>Telephone:  01535 210212</w:t>
      </w:r>
    </w:p>
    <w:p w14:paraId="4D833D2E" w14:textId="77777777" w:rsidR="00E01C4E" w:rsidRPr="000373EA" w:rsidRDefault="00E01C4E">
      <w:pPr>
        <w:shd w:val="clear" w:color="auto" w:fill="FFFFFF"/>
        <w:jc w:val="both"/>
        <w:rPr>
          <w:rFonts w:eastAsia="Times New Roman"/>
          <w:b/>
          <w:bCs/>
          <w:sz w:val="21"/>
          <w:szCs w:val="21"/>
          <w:lang w:eastAsia="en-GB"/>
        </w:rPr>
      </w:pPr>
    </w:p>
    <w:p w14:paraId="6B27421C" w14:textId="487ABEE1" w:rsidR="0004337A" w:rsidRPr="000373EA" w:rsidRDefault="0004337A" w:rsidP="0004337A">
      <w:pPr>
        <w:jc w:val="both"/>
        <w:rPr>
          <w:bCs/>
          <w:sz w:val="21"/>
          <w:szCs w:val="21"/>
        </w:rPr>
      </w:pPr>
      <w:r w:rsidRPr="000373EA">
        <w:rPr>
          <w:b/>
          <w:sz w:val="21"/>
          <w:szCs w:val="21"/>
        </w:rPr>
        <w:t xml:space="preserve">Closing date: </w:t>
      </w:r>
      <w:r w:rsidRPr="000373EA">
        <w:rPr>
          <w:bCs/>
          <w:sz w:val="21"/>
          <w:szCs w:val="21"/>
        </w:rPr>
        <w:t xml:space="preserve">Monday, </w:t>
      </w:r>
      <w:r w:rsidR="006916EE" w:rsidRPr="000373EA">
        <w:rPr>
          <w:bCs/>
          <w:sz w:val="21"/>
          <w:szCs w:val="21"/>
        </w:rPr>
        <w:t>2</w:t>
      </w:r>
      <w:r w:rsidR="00090D8F">
        <w:rPr>
          <w:bCs/>
          <w:sz w:val="21"/>
          <w:szCs w:val="21"/>
        </w:rPr>
        <w:t>9</w:t>
      </w:r>
      <w:r w:rsidR="006916EE" w:rsidRPr="000373EA">
        <w:rPr>
          <w:bCs/>
          <w:sz w:val="21"/>
          <w:szCs w:val="21"/>
        </w:rPr>
        <w:t xml:space="preserve"> </w:t>
      </w:r>
      <w:r w:rsidR="003750D1" w:rsidRPr="000373EA">
        <w:rPr>
          <w:bCs/>
          <w:sz w:val="21"/>
          <w:szCs w:val="21"/>
        </w:rPr>
        <w:t>September</w:t>
      </w:r>
      <w:r w:rsidR="00080E01" w:rsidRPr="000373EA">
        <w:rPr>
          <w:bCs/>
          <w:sz w:val="21"/>
          <w:szCs w:val="21"/>
        </w:rPr>
        <w:t xml:space="preserve"> 202</w:t>
      </w:r>
      <w:r w:rsidR="006916EE" w:rsidRPr="000373EA">
        <w:rPr>
          <w:bCs/>
          <w:sz w:val="21"/>
          <w:szCs w:val="21"/>
        </w:rPr>
        <w:t>5</w:t>
      </w:r>
      <w:r w:rsidRPr="000373EA">
        <w:rPr>
          <w:bCs/>
          <w:sz w:val="21"/>
          <w:szCs w:val="21"/>
        </w:rPr>
        <w:t xml:space="preserve"> at 9.00 am</w:t>
      </w:r>
    </w:p>
    <w:p w14:paraId="475BB1F2" w14:textId="23C67DDD" w:rsidR="000C701F" w:rsidRPr="003E275E" w:rsidRDefault="000C701F">
      <w:pPr>
        <w:jc w:val="both"/>
        <w:rPr>
          <w:bCs/>
          <w:szCs w:val="24"/>
        </w:rPr>
      </w:pPr>
    </w:p>
    <w:p w14:paraId="10D73ECF" w14:textId="35FB7E1C" w:rsidR="000C701F" w:rsidRPr="000373EA" w:rsidRDefault="000C701F" w:rsidP="000373EA">
      <w:pPr>
        <w:widowControl w:val="0"/>
        <w:tabs>
          <w:tab w:val="right" w:pos="9356"/>
        </w:tabs>
        <w:autoSpaceDE w:val="0"/>
        <w:autoSpaceDN w:val="0"/>
        <w:adjustRightInd w:val="0"/>
        <w:ind w:left="-1134"/>
        <w:jc w:val="right"/>
      </w:pPr>
      <w:r w:rsidRPr="003E275E">
        <w:rPr>
          <w:noProof/>
        </w:rPr>
        <w:drawing>
          <wp:anchor distT="0" distB="0" distL="114300" distR="114300" simplePos="0" relativeHeight="251663360" behindDoc="1" locked="0" layoutInCell="1" allowOverlap="1" wp14:anchorId="14EFD74D" wp14:editId="50235E5E">
            <wp:simplePos x="0" y="0"/>
            <wp:positionH relativeFrom="margin">
              <wp:posOffset>4303395</wp:posOffset>
            </wp:positionH>
            <wp:positionV relativeFrom="paragraph">
              <wp:posOffset>259080</wp:posOffset>
            </wp:positionV>
            <wp:extent cx="533400" cy="527598"/>
            <wp:effectExtent l="0" t="0" r="0" b="6350"/>
            <wp:wrapTight wrapText="bothSides">
              <wp:wrapPolygon edited="0">
                <wp:start x="0" y="0"/>
                <wp:lineTo x="0" y="21080"/>
                <wp:lineTo x="20829" y="21080"/>
                <wp:lineTo x="20829" y="0"/>
                <wp:lineTo x="0" y="0"/>
              </wp:wrapPolygon>
            </wp:wrapTight>
            <wp:docPr id="8" name="Picture 8"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with medium confidence"/>
                    <pic:cNvPicPr/>
                  </pic:nvPicPr>
                  <pic:blipFill rotWithShape="1">
                    <a:blip r:embed="rId6" cstate="print">
                      <a:extLst>
                        <a:ext uri="{28A0092B-C50C-407E-A947-70E740481C1C}">
                          <a14:useLocalDpi xmlns:a14="http://schemas.microsoft.com/office/drawing/2010/main" val="0"/>
                        </a:ext>
                      </a:extLst>
                    </a:blip>
                    <a:srcRect l="11088" t="11279" r="9521" b="11934"/>
                    <a:stretch/>
                  </pic:blipFill>
                  <pic:spPr bwMode="auto">
                    <a:xfrm>
                      <a:off x="0" y="0"/>
                      <a:ext cx="533400" cy="52759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275E">
        <w:rPr>
          <w:noProof/>
          <w:sz w:val="18"/>
          <w:szCs w:val="18"/>
        </w:rPr>
        <mc:AlternateContent>
          <mc:Choice Requires="wps">
            <w:drawing>
              <wp:anchor distT="0" distB="0" distL="114300" distR="114300" simplePos="0" relativeHeight="251662336" behindDoc="1" locked="0" layoutInCell="1" allowOverlap="1" wp14:anchorId="77E81B3B" wp14:editId="1E699388">
                <wp:simplePos x="0" y="0"/>
                <wp:positionH relativeFrom="margin">
                  <wp:align>right</wp:align>
                </wp:positionH>
                <wp:positionV relativeFrom="paragraph">
                  <wp:posOffset>201295</wp:posOffset>
                </wp:positionV>
                <wp:extent cx="1647825" cy="594995"/>
                <wp:effectExtent l="0" t="0" r="9525" b="0"/>
                <wp:wrapTight wrapText="bothSides">
                  <wp:wrapPolygon edited="0">
                    <wp:start x="0" y="0"/>
                    <wp:lineTo x="0" y="20747"/>
                    <wp:lineTo x="21475" y="20747"/>
                    <wp:lineTo x="21475" y="0"/>
                    <wp:lineTo x="0" y="0"/>
                  </wp:wrapPolygon>
                </wp:wrapTight>
                <wp:docPr id="10" name="Text Box 10"/>
                <wp:cNvGraphicFramePr/>
                <a:graphic xmlns:a="http://schemas.openxmlformats.org/drawingml/2006/main">
                  <a:graphicData uri="http://schemas.microsoft.com/office/word/2010/wordprocessingShape">
                    <wps:wsp>
                      <wps:cNvSpPr txBox="1"/>
                      <wps:spPr>
                        <a:xfrm>
                          <a:off x="0" y="0"/>
                          <a:ext cx="1647825" cy="5949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C915588" w14:textId="77777777" w:rsidR="000C701F" w:rsidRDefault="000C701F" w:rsidP="000C701F">
                            <w:r>
                              <w:t>Blessed</w:t>
                            </w:r>
                          </w:p>
                          <w:p w14:paraId="5E8AFD13" w14:textId="77777777" w:rsidR="000C701F" w:rsidRDefault="000C701F" w:rsidP="000C701F">
                            <w:r>
                              <w:t>Christopher Wharton</w:t>
                            </w:r>
                          </w:p>
                          <w:p w14:paraId="151BA45C" w14:textId="77777777" w:rsidR="000C701F" w:rsidRDefault="000C701F" w:rsidP="000C701F">
                            <w:pPr>
                              <w:rPr>
                                <w:sz w:val="16"/>
                                <w:szCs w:val="16"/>
                              </w:rPr>
                            </w:pPr>
                            <w:r>
                              <w:rPr>
                                <w:sz w:val="16"/>
                                <w:szCs w:val="16"/>
                              </w:rPr>
                              <w:t>CATHOLIC ACADEMY TRUST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81B3B" id="Text Box 10" o:spid="_x0000_s1031" type="#_x0000_t202" style="position:absolute;left:0;text-align:left;margin-left:78.55pt;margin-top:15.85pt;width:129.75pt;height:46.85pt;z-index:-2516541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HfReQIAAGwFAAAOAAAAZHJzL2Uyb0RvYy54bWysVEtPGzEQvlfqf7B8L5ukCSURG5SCqCoh&#10;QIWKs+O1iVWvx7Un2U1/fcfezaOUC1Uv3vHON09/M+cXbW3ZRoVowJV8eDLgTDkJlXHPJf/+eP3h&#10;jLOIwlXCglMl36rIL+bv3503fqZGsAJbqcDIiYuzxpd8hehnRRHlStUinoBXjpQaQi2QruG5qIJo&#10;yHtti9FgcFo0ECofQKoY6e9Vp+Tz7F9rJfFO66iQ2ZJTbpjPkM9lOov5uZg9B+FXRvZpiH/IohbG&#10;UdC9qyuBgq2D+ctVbWSACBpPJNQFaG2kyjVQNcPBi2oeVsKrXAs1J/p9m+L/cytvNw/+PjBsP0NL&#10;D5ga0vg4i/Qz1dPqUKcvZcpITy3c7tumWmQyGZ2OP52NJpxJ0k2m4+l0ktwUB2sfIn5RULMklDzQ&#10;s+Ruic1NxA66g6RgEaypro21+ZKooC5tYBtBj2gx50jO/0BZx5qSn36cDLJjB8m882xdcqMyGfpw&#10;hwqzhFurEsa6b0ozU+VCX4ktpFRuHz+jE0pTqLcY9vhDVm8x7uogixwZHO6Na+Mg5Orz9BxaVv3Y&#10;tUx3eHqbo7qTiO2ypcJLPtoRYAnVlngRoBuZ6OW1oce7ERHvRaAZISrQ3OMdHdoCNR96ibMVhF+v&#10;/U94oi5pOWto5koef65FUJzZr45IPR2Ox2lI82U8+TSiSzjWLI81bl1fAjFiSBvGyywmPNqdqAPU&#10;T7QeFikqqYSTFLvkuBMvsdsEtF6kWiwyiMbSC7xxD14m16nLiZqP7ZMIvucvEvNvYTedYvaCxh02&#10;WTpYrBG0yRxPfe662vefRjpPSb9+0s44vmfUYUnOfwMAAP//AwBQSwMEFAAGAAgAAAAhAKzwuvLe&#10;AAAABwEAAA8AAABkcnMvZG93bnJldi54bWxMj0FPg0AUhO8m/ofNM/Fi2qUgVpGlMUZt4s1SNd62&#10;7BOI7FvCbgH/vc+THiczmfkm38y2EyMOvnWkYLWMQCBVzrRUK9iXj4trED5oMrpzhAq+0cOmOD3J&#10;dWbcRC847kItuIR8phU0IfSZlL5q0Gq/dD0Se59usDqwHGppBj1xue1kHEVX0uqWeKHRPd43WH3t&#10;jlbBx0X9/uznp9cpSZP+YTuW6zdTKnV+Nt/dggg4h78w/OIzOhTMdHBHMl50CvhIUJCs1iDYjdOb&#10;FMSBY3F6CbLI5X/+4gcAAP//AwBQSwECLQAUAAYACAAAACEAtoM4kv4AAADhAQAAEwAAAAAAAAAA&#10;AAAAAAAAAAAAW0NvbnRlbnRfVHlwZXNdLnhtbFBLAQItABQABgAIAAAAIQA4/SH/1gAAAJQBAAAL&#10;AAAAAAAAAAAAAAAAAC8BAABfcmVscy8ucmVsc1BLAQItABQABgAIAAAAIQDwlHfReQIAAGwFAAAO&#10;AAAAAAAAAAAAAAAAAC4CAABkcnMvZTJvRG9jLnhtbFBLAQItABQABgAIAAAAIQCs8Lry3gAAAAcB&#10;AAAPAAAAAAAAAAAAAAAAANMEAABkcnMvZG93bnJldi54bWxQSwUGAAAAAAQABADzAAAA3gUAAAAA&#10;" fillcolor="white [3201]" stroked="f" strokeweight=".5pt">
                <v:textbox>
                  <w:txbxContent>
                    <w:p w14:paraId="2C915588" w14:textId="77777777" w:rsidR="000C701F" w:rsidRDefault="000C701F" w:rsidP="000C701F">
                      <w:r>
                        <w:t>Blessed</w:t>
                      </w:r>
                    </w:p>
                    <w:p w14:paraId="5E8AFD13" w14:textId="77777777" w:rsidR="000C701F" w:rsidRDefault="000C701F" w:rsidP="000C701F">
                      <w:r>
                        <w:t>Christopher Wharton</w:t>
                      </w:r>
                    </w:p>
                    <w:p w14:paraId="151BA45C" w14:textId="77777777" w:rsidR="000C701F" w:rsidRDefault="000C701F" w:rsidP="000C701F">
                      <w:pPr>
                        <w:rPr>
                          <w:sz w:val="16"/>
                          <w:szCs w:val="16"/>
                        </w:rPr>
                      </w:pPr>
                      <w:r>
                        <w:rPr>
                          <w:sz w:val="16"/>
                          <w:szCs w:val="16"/>
                        </w:rPr>
                        <w:t>CATHOLIC ACADEMY TRUST</w:t>
                      </w:r>
                    </w:p>
                  </w:txbxContent>
                </v:textbox>
                <w10:wrap type="tight" anchorx="margin"/>
              </v:shape>
            </w:pict>
          </mc:Fallback>
        </mc:AlternateContent>
      </w:r>
      <w:r w:rsidRPr="003E275E">
        <w:rPr>
          <w:noProof/>
        </w:rPr>
        <mc:AlternateContent>
          <mc:Choice Requires="wps">
            <w:drawing>
              <wp:anchor distT="0" distB="0" distL="114300" distR="114300" simplePos="0" relativeHeight="251661312" behindDoc="0" locked="0" layoutInCell="1" allowOverlap="1" wp14:anchorId="534D8DDD" wp14:editId="61483FBC">
                <wp:simplePos x="0" y="0"/>
                <wp:positionH relativeFrom="margin">
                  <wp:posOffset>-95250</wp:posOffset>
                </wp:positionH>
                <wp:positionV relativeFrom="paragraph">
                  <wp:posOffset>169545</wp:posOffset>
                </wp:positionV>
                <wp:extent cx="4338955" cy="1828800"/>
                <wp:effectExtent l="0" t="0" r="0" b="5080"/>
                <wp:wrapSquare wrapText="bothSides"/>
                <wp:docPr id="11" name="Text Box 11"/>
                <wp:cNvGraphicFramePr/>
                <a:graphic xmlns:a="http://schemas.openxmlformats.org/drawingml/2006/main">
                  <a:graphicData uri="http://schemas.microsoft.com/office/word/2010/wordprocessingShape">
                    <wps:wsp>
                      <wps:cNvSpPr txBox="1"/>
                      <wps:spPr>
                        <a:xfrm>
                          <a:off x="0" y="0"/>
                          <a:ext cx="4338955" cy="1828800"/>
                        </a:xfrm>
                        <a:prstGeom prst="rect">
                          <a:avLst/>
                        </a:prstGeom>
                        <a:noFill/>
                        <a:ln w="6350">
                          <a:noFill/>
                        </a:ln>
                      </wps:spPr>
                      <wps:txbx>
                        <w:txbxContent>
                          <w:p w14:paraId="3CE0AC7B" w14:textId="77777777" w:rsidR="000C701F" w:rsidRDefault="000C701F" w:rsidP="000C701F">
                            <w:pPr>
                              <w:widowControl w:val="0"/>
                              <w:autoSpaceDE w:val="0"/>
                              <w:autoSpaceDN w:val="0"/>
                              <w:adjustRightInd w:val="0"/>
                              <w:jc w:val="both"/>
                              <w:rPr>
                                <w:sz w:val="18"/>
                                <w:szCs w:val="18"/>
                                <w:lang w:val="en-US"/>
                              </w:rPr>
                            </w:pPr>
                            <w:r>
                              <w:rPr>
                                <w:sz w:val="18"/>
                                <w:szCs w:val="18"/>
                                <w:lang w:val="en-US"/>
                              </w:rPr>
                              <w:t xml:space="preserve">Headteacher:  Ms S Mather </w:t>
                            </w:r>
                          </w:p>
                          <w:p w14:paraId="1245BDA2" w14:textId="77777777" w:rsidR="000C701F" w:rsidRDefault="000C701F" w:rsidP="000C701F">
                            <w:pPr>
                              <w:widowControl w:val="0"/>
                              <w:autoSpaceDE w:val="0"/>
                              <w:autoSpaceDN w:val="0"/>
                              <w:adjustRightInd w:val="0"/>
                              <w:jc w:val="both"/>
                              <w:rPr>
                                <w:sz w:val="18"/>
                                <w:szCs w:val="18"/>
                                <w:lang w:val="en-US"/>
                              </w:rPr>
                            </w:pPr>
                            <w:r>
                              <w:rPr>
                                <w:sz w:val="18"/>
                                <w:szCs w:val="18"/>
                                <w:lang w:val="en-US"/>
                              </w:rPr>
                              <w:t>The Holy Family Catholic School, Spring Gardens Lane, Keighley, BD20 6LH</w:t>
                            </w:r>
                          </w:p>
                          <w:p w14:paraId="1888A641" w14:textId="77777777" w:rsidR="000C701F" w:rsidRDefault="000C701F" w:rsidP="000C701F">
                            <w:pPr>
                              <w:pStyle w:val="Footer"/>
                              <w:jc w:val="both"/>
                              <w:rPr>
                                <w:rFonts w:ascii="Arial" w:hAnsi="Arial" w:cs="Arial"/>
                                <w:sz w:val="18"/>
                                <w:szCs w:val="18"/>
                                <w:lang w:val="en-US"/>
                              </w:rPr>
                            </w:pPr>
                            <w:r>
                              <w:rPr>
                                <w:rFonts w:ascii="Arial" w:hAnsi="Arial" w:cs="Arial"/>
                                <w:sz w:val="18"/>
                                <w:szCs w:val="18"/>
                                <w:lang w:val="en-US"/>
                              </w:rPr>
                              <w:t xml:space="preserve">Tel: 01535 210212     </w:t>
                            </w:r>
                          </w:p>
                          <w:p w14:paraId="4D5EBA25" w14:textId="77777777" w:rsidR="000C701F" w:rsidRDefault="000C701F" w:rsidP="000C701F">
                            <w:pPr>
                              <w:pStyle w:val="Footer"/>
                              <w:jc w:val="both"/>
                              <w:rPr>
                                <w:rFonts w:ascii="Arial" w:hAnsi="Arial" w:cs="Arial"/>
                                <w:sz w:val="18"/>
                                <w:szCs w:val="18"/>
                                <w:lang w:val="en-US"/>
                              </w:rPr>
                            </w:pPr>
                            <w:r>
                              <w:rPr>
                                <w:rFonts w:ascii="Arial" w:hAnsi="Arial" w:cs="Arial"/>
                                <w:sz w:val="18"/>
                                <w:szCs w:val="18"/>
                                <w:lang w:val="en-US"/>
                              </w:rPr>
                              <w:t>Email: office@holyfamilyschool.uk   Web:  www.holyfamilyschool.uk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34D8DDD" id="Text Box 11" o:spid="_x0000_s1032" type="#_x0000_t202" style="position:absolute;left:0;text-align:left;margin-left:-7.5pt;margin-top:13.35pt;width:341.65pt;height:2in;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DkHQIAADQEAAAOAAAAZHJzL2Uyb0RvYy54bWysU9tuGyEQfa+Uf0C817u+pc7K68hJ5KqS&#10;lURyojxjFrwrAUMBe9f9+g74qrRPVV9gYIa5nHOY3ndakZ1wvgFT0n4vp0QYDlVjNiV9f1t8nVDi&#10;AzMVU2BESffC0/vZzZdpawsxgBpUJRzBJMYXrS1pHYItsszzWmjme2CFQacEp1nAo9tklWMtZtcq&#10;G+T5bdaCq6wDLrzH26eDk85SfikFDy9SehGIKin2FtLq0rqOazabsmLjmK0bfmyD/UMXmjUGi55T&#10;PbHAyNY1f6TSDXfgQYYeB52BlA0XaQacpp9/mmZVMyvSLAiOt2eY/P9Ly593K/vqSOgeoEMCIyCt&#10;9YXHyzhPJ52OO3ZK0I8Q7s+wiS4Qjpej4XByNx5TwtHXnwwmkzwBm12eW+fDdwGaRKOkDnlJcLHd&#10;0gcsiaGnkFjNwKJRKnGjDGlLejsc5+nB2YMvlMGHl2ajFbp1R5qqpMPTIGuo9jifgwP13vJFgz0s&#10;mQ+vzCHXOBLqN7zgIhVgLThalNTgfv3tPsYjBeilpEXtlNT/3DInKFE/DJJz1x+NotjSYTT+NsCD&#10;u/asrz1mqx8B5dnHn2J5MmN8UCdTOtAfKPN5rIouZjjWLmk4mY/hoGj8JlzM5ykI5WVZWJqV5TF1&#10;RDUi/NZ9MGePNARk8BlOKmPFJzYOsfGlt/NtQE4SVRHnA6pH+FGaicHjN4ravz6nqMtnn/0GAAD/&#10;/wMAUEsDBBQABgAIAAAAIQCkN9QO3gAAAAoBAAAPAAAAZHJzL2Rvd25yZXYueG1sTI/BboMwEETv&#10;lfoP1lbqpUoMpCURYYmqSJyjkH6AA1ugsdcIm0D/vu6pPY5mNPMmPyxGizuNrreMEK8jEMS1bXpu&#10;ET4u5WoHwnnFjdKWCeGbHByKx4dcZY2d+Uz3yrcilLDLFELn/ZBJ6eqOjHJrOxAH79OORvkgx1Y2&#10;o5pDudEyiaJUGtVzWOjUQMeO6ls1GQSbzC/6XMXl8TR/ldFpokvlCPH5aXnfg/C0+L8w/OIHdCgC&#10;09VO3DihEVbxW/jiEZJ0CyIE0nS3AXFF2MSvW5BFLv9fKH4AAAD//wMAUEsBAi0AFAAGAAgAAAAh&#10;ALaDOJL+AAAA4QEAABMAAAAAAAAAAAAAAAAAAAAAAFtDb250ZW50X1R5cGVzXS54bWxQSwECLQAU&#10;AAYACAAAACEAOP0h/9YAAACUAQAACwAAAAAAAAAAAAAAAAAvAQAAX3JlbHMvLnJlbHNQSwECLQAU&#10;AAYACAAAACEAZshw5B0CAAA0BAAADgAAAAAAAAAAAAAAAAAuAgAAZHJzL2Uyb0RvYy54bWxQSwEC&#10;LQAUAAYACAAAACEApDfUDt4AAAAKAQAADwAAAAAAAAAAAAAAAAB3BAAAZHJzL2Rvd25yZXYueG1s&#10;UEsFBgAAAAAEAAQA8wAAAIIFAAAAAA==&#10;" filled="f" stroked="f" strokeweight=".5pt">
                <v:textbox style="mso-fit-shape-to-text:t">
                  <w:txbxContent>
                    <w:p w14:paraId="3CE0AC7B" w14:textId="77777777" w:rsidR="000C701F" w:rsidRDefault="000C701F" w:rsidP="000C701F">
                      <w:pPr>
                        <w:widowControl w:val="0"/>
                        <w:autoSpaceDE w:val="0"/>
                        <w:autoSpaceDN w:val="0"/>
                        <w:adjustRightInd w:val="0"/>
                        <w:jc w:val="both"/>
                        <w:rPr>
                          <w:sz w:val="18"/>
                          <w:szCs w:val="18"/>
                          <w:lang w:val="en-US"/>
                        </w:rPr>
                      </w:pPr>
                      <w:r>
                        <w:rPr>
                          <w:sz w:val="18"/>
                          <w:szCs w:val="18"/>
                          <w:lang w:val="en-US"/>
                        </w:rPr>
                        <w:t xml:space="preserve">Headteacher:  Ms S Mather </w:t>
                      </w:r>
                    </w:p>
                    <w:p w14:paraId="1245BDA2" w14:textId="77777777" w:rsidR="000C701F" w:rsidRDefault="000C701F" w:rsidP="000C701F">
                      <w:pPr>
                        <w:widowControl w:val="0"/>
                        <w:autoSpaceDE w:val="0"/>
                        <w:autoSpaceDN w:val="0"/>
                        <w:adjustRightInd w:val="0"/>
                        <w:jc w:val="both"/>
                        <w:rPr>
                          <w:sz w:val="18"/>
                          <w:szCs w:val="18"/>
                          <w:lang w:val="en-US"/>
                        </w:rPr>
                      </w:pPr>
                      <w:r>
                        <w:rPr>
                          <w:sz w:val="18"/>
                          <w:szCs w:val="18"/>
                          <w:lang w:val="en-US"/>
                        </w:rPr>
                        <w:t>The Holy Family Catholic School, Spring Gardens Lane, Keighley, BD20 6LH</w:t>
                      </w:r>
                    </w:p>
                    <w:p w14:paraId="1888A641" w14:textId="77777777" w:rsidR="000C701F" w:rsidRDefault="000C701F" w:rsidP="000C701F">
                      <w:pPr>
                        <w:pStyle w:val="Footer"/>
                        <w:jc w:val="both"/>
                        <w:rPr>
                          <w:rFonts w:ascii="Arial" w:hAnsi="Arial" w:cs="Arial"/>
                          <w:sz w:val="18"/>
                          <w:szCs w:val="18"/>
                          <w:lang w:val="en-US"/>
                        </w:rPr>
                      </w:pPr>
                      <w:r>
                        <w:rPr>
                          <w:rFonts w:ascii="Arial" w:hAnsi="Arial" w:cs="Arial"/>
                          <w:sz w:val="18"/>
                          <w:szCs w:val="18"/>
                          <w:lang w:val="en-US"/>
                        </w:rPr>
                        <w:t xml:space="preserve">Tel: 01535 210212     </w:t>
                      </w:r>
                    </w:p>
                    <w:p w14:paraId="4D5EBA25" w14:textId="77777777" w:rsidR="000C701F" w:rsidRDefault="000C701F" w:rsidP="000C701F">
                      <w:pPr>
                        <w:pStyle w:val="Footer"/>
                        <w:jc w:val="both"/>
                        <w:rPr>
                          <w:rFonts w:ascii="Arial" w:hAnsi="Arial" w:cs="Arial"/>
                          <w:sz w:val="18"/>
                          <w:szCs w:val="18"/>
                          <w:lang w:val="en-US"/>
                        </w:rPr>
                      </w:pPr>
                      <w:r>
                        <w:rPr>
                          <w:rFonts w:ascii="Arial" w:hAnsi="Arial" w:cs="Arial"/>
                          <w:sz w:val="18"/>
                          <w:szCs w:val="18"/>
                          <w:lang w:val="en-US"/>
                        </w:rPr>
                        <w:t>Email: office@holyfamilyschool.uk   Web:  www.holyfamilyschool.uk</w:t>
                      </w:r>
                    </w:p>
                  </w:txbxContent>
                </v:textbox>
                <w10:wrap type="square" anchorx="margin"/>
              </v:shape>
            </w:pict>
          </mc:Fallback>
        </mc:AlternateContent>
      </w:r>
      <w:r w:rsidRPr="003E275E">
        <w:rPr>
          <w:i/>
          <w:iCs/>
          <w:sz w:val="18"/>
          <w:szCs w:val="18"/>
        </w:rPr>
        <w:t>The Holy Family Catholic School belongs to</w:t>
      </w:r>
    </w:p>
    <w:sectPr w:rsidR="000C701F" w:rsidRPr="000373EA" w:rsidSect="003750D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C4E"/>
    <w:rsid w:val="000202E8"/>
    <w:rsid w:val="00033D37"/>
    <w:rsid w:val="000373EA"/>
    <w:rsid w:val="0004337A"/>
    <w:rsid w:val="0005377D"/>
    <w:rsid w:val="00080E01"/>
    <w:rsid w:val="00090D8F"/>
    <w:rsid w:val="000C6B7A"/>
    <w:rsid w:val="000C701F"/>
    <w:rsid w:val="000E3714"/>
    <w:rsid w:val="000E6CF9"/>
    <w:rsid w:val="00106F94"/>
    <w:rsid w:val="001B6A13"/>
    <w:rsid w:val="001D5ABF"/>
    <w:rsid w:val="0021100B"/>
    <w:rsid w:val="002125DE"/>
    <w:rsid w:val="00220701"/>
    <w:rsid w:val="00234FE2"/>
    <w:rsid w:val="00237601"/>
    <w:rsid w:val="002848F6"/>
    <w:rsid w:val="002B4909"/>
    <w:rsid w:val="00363342"/>
    <w:rsid w:val="003750D1"/>
    <w:rsid w:val="003E275E"/>
    <w:rsid w:val="004326D6"/>
    <w:rsid w:val="00484725"/>
    <w:rsid w:val="004E7A5C"/>
    <w:rsid w:val="00536CE5"/>
    <w:rsid w:val="005E19CA"/>
    <w:rsid w:val="0061336B"/>
    <w:rsid w:val="006470DB"/>
    <w:rsid w:val="00651375"/>
    <w:rsid w:val="00656768"/>
    <w:rsid w:val="006916EE"/>
    <w:rsid w:val="006A54ED"/>
    <w:rsid w:val="006C7119"/>
    <w:rsid w:val="006D09CB"/>
    <w:rsid w:val="006D0D8F"/>
    <w:rsid w:val="006D0FB1"/>
    <w:rsid w:val="007808F1"/>
    <w:rsid w:val="00853983"/>
    <w:rsid w:val="008C046E"/>
    <w:rsid w:val="008C65AC"/>
    <w:rsid w:val="008F2C5E"/>
    <w:rsid w:val="00900522"/>
    <w:rsid w:val="0092277E"/>
    <w:rsid w:val="00923F21"/>
    <w:rsid w:val="009338E7"/>
    <w:rsid w:val="009355C9"/>
    <w:rsid w:val="00941C6D"/>
    <w:rsid w:val="00961121"/>
    <w:rsid w:val="00973E93"/>
    <w:rsid w:val="00983AC2"/>
    <w:rsid w:val="009C0781"/>
    <w:rsid w:val="00A532E4"/>
    <w:rsid w:val="00AC5FFC"/>
    <w:rsid w:val="00AC6A0C"/>
    <w:rsid w:val="00AD5140"/>
    <w:rsid w:val="00AF5AAD"/>
    <w:rsid w:val="00BC4612"/>
    <w:rsid w:val="00BD785E"/>
    <w:rsid w:val="00BF0D1C"/>
    <w:rsid w:val="00C4224C"/>
    <w:rsid w:val="00CF0E66"/>
    <w:rsid w:val="00D81601"/>
    <w:rsid w:val="00DC3ED2"/>
    <w:rsid w:val="00E01C4E"/>
    <w:rsid w:val="00E742F8"/>
    <w:rsid w:val="00E86205"/>
    <w:rsid w:val="00E956BF"/>
    <w:rsid w:val="00EA293E"/>
    <w:rsid w:val="00EC06A5"/>
    <w:rsid w:val="00FA0EFF"/>
    <w:rsid w:val="00FC682B"/>
    <w:rsid w:val="00FF70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D19F"/>
  <w15:docId w15:val="{9E1C54EE-BD71-47F1-B8B4-5686980D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NormalWeb">
    <w:name w:val="Normal (Web)"/>
    <w:basedOn w:val="Normal"/>
    <w:uiPriority w:val="99"/>
    <w:unhideWhenUsed/>
    <w:rsid w:val="001D5ABF"/>
    <w:pPr>
      <w:spacing w:before="100" w:beforeAutospacing="1" w:after="100" w:afterAutospacing="1"/>
    </w:pPr>
    <w:rPr>
      <w:rFonts w:ascii="Times New Roman" w:eastAsia="Times New Roman" w:hAnsi="Times New Roman" w:cs="Times New Roman"/>
      <w:szCs w:val="24"/>
      <w:lang w:eastAsia="en-GB"/>
    </w:rPr>
  </w:style>
  <w:style w:type="paragraph" w:styleId="Footer">
    <w:name w:val="footer"/>
    <w:basedOn w:val="Normal"/>
    <w:link w:val="FooterChar"/>
    <w:uiPriority w:val="99"/>
    <w:unhideWhenUsed/>
    <w:rsid w:val="000C701F"/>
    <w:pPr>
      <w:tabs>
        <w:tab w:val="center" w:pos="4513"/>
        <w:tab w:val="right" w:pos="9026"/>
      </w:tabs>
    </w:pPr>
    <w:rPr>
      <w:rFonts w:ascii="Calibri" w:eastAsia="Calibri" w:hAnsi="Calibri" w:cs="Times New Roman"/>
      <w:sz w:val="22"/>
    </w:rPr>
  </w:style>
  <w:style w:type="character" w:customStyle="1" w:styleId="FooterChar">
    <w:name w:val="Footer Char"/>
    <w:basedOn w:val="DefaultParagraphFont"/>
    <w:link w:val="Footer"/>
    <w:uiPriority w:val="99"/>
    <w:rsid w:val="000C701F"/>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33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B1C12-75FD-4EE0-8E5E-1C8F13377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Holy Family Catholic School</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Hennigan</dc:creator>
  <cp:lastModifiedBy>Michelle Clare</cp:lastModifiedBy>
  <cp:revision>2</cp:revision>
  <cp:lastPrinted>2021-03-05T11:00:00Z</cp:lastPrinted>
  <dcterms:created xsi:type="dcterms:W3CDTF">2025-09-10T07:52:00Z</dcterms:created>
  <dcterms:modified xsi:type="dcterms:W3CDTF">2025-09-10T07:52:00Z</dcterms:modified>
</cp:coreProperties>
</file>